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90BBD" w14:textId="23B5694A" w:rsidR="00E653FE" w:rsidRPr="00CF371E" w:rsidRDefault="00E653FE" w:rsidP="00E653FE">
      <w:pPr>
        <w:jc w:val="right"/>
        <w:rPr>
          <w:rFonts w:ascii="Times New Roman" w:hAnsi="Times New Roman" w:cs="Times New Roman"/>
          <w:b/>
        </w:rPr>
      </w:pPr>
      <w:r w:rsidRPr="00CF371E">
        <w:rPr>
          <w:rFonts w:ascii="Times New Roman" w:hAnsi="Times New Roman" w:cs="Times New Roman"/>
          <w:b/>
        </w:rPr>
        <w:t xml:space="preserve">Name: </w:t>
      </w:r>
      <w:r w:rsidR="009F5F13">
        <w:rPr>
          <w:rFonts w:ascii="Times New Roman" w:hAnsi="Times New Roman" w:cs="Times New Roman"/>
        </w:rPr>
        <w:t>Naomi R Wright</w:t>
      </w:r>
      <w:r w:rsidRPr="00CF371E">
        <w:rPr>
          <w:rFonts w:ascii="Times New Roman" w:hAnsi="Times New Roman" w:cs="Times New Roman"/>
          <w:b/>
        </w:rPr>
        <w:tab/>
      </w:r>
      <w:r w:rsidRPr="00CF371E">
        <w:rPr>
          <w:rFonts w:ascii="Times New Roman" w:hAnsi="Times New Roman" w:cs="Times New Roman"/>
          <w:b/>
        </w:rPr>
        <w:tab/>
      </w:r>
      <w:r w:rsidRPr="00CF371E">
        <w:rPr>
          <w:rFonts w:ascii="Times New Roman" w:hAnsi="Times New Roman" w:cs="Times New Roman"/>
          <w:b/>
        </w:rPr>
        <w:tab/>
      </w:r>
      <w:r w:rsidRPr="00CF371E">
        <w:rPr>
          <w:rFonts w:ascii="Times New Roman" w:hAnsi="Times New Roman" w:cs="Times New Roman"/>
          <w:b/>
        </w:rPr>
        <w:tab/>
      </w:r>
    </w:p>
    <w:p w14:paraId="1CC5AF52" w14:textId="77777777" w:rsidR="00E653FE" w:rsidRPr="00CF371E" w:rsidRDefault="00E653FE" w:rsidP="0046216B">
      <w:pPr>
        <w:jc w:val="center"/>
        <w:rPr>
          <w:rFonts w:ascii="Times New Roman" w:hAnsi="Times New Roman" w:cs="Times New Roman"/>
          <w:b/>
          <w:sz w:val="32"/>
          <w:szCs w:val="32"/>
        </w:rPr>
      </w:pPr>
    </w:p>
    <w:p w14:paraId="3C55BB54" w14:textId="10336280" w:rsidR="00E47D4E" w:rsidRDefault="002F6131" w:rsidP="0046216B">
      <w:pPr>
        <w:jc w:val="center"/>
        <w:rPr>
          <w:rFonts w:ascii="Times New Roman" w:hAnsi="Times New Roman" w:cs="Times New Roman"/>
          <w:b/>
          <w:sz w:val="32"/>
          <w:szCs w:val="32"/>
        </w:rPr>
      </w:pPr>
      <w:r>
        <w:rPr>
          <w:rFonts w:ascii="Times New Roman" w:hAnsi="Times New Roman" w:cs="Times New Roman"/>
          <w:b/>
          <w:sz w:val="32"/>
          <w:szCs w:val="32"/>
        </w:rPr>
        <w:t xml:space="preserve">Chapter 16: </w:t>
      </w:r>
      <w:r w:rsidR="00881E35">
        <w:rPr>
          <w:rFonts w:ascii="Times New Roman" w:hAnsi="Times New Roman" w:cs="Times New Roman"/>
          <w:b/>
          <w:sz w:val="32"/>
          <w:szCs w:val="32"/>
        </w:rPr>
        <w:t>Application</w:t>
      </w:r>
      <w:r>
        <w:rPr>
          <w:rFonts w:ascii="Times New Roman" w:hAnsi="Times New Roman" w:cs="Times New Roman"/>
          <w:b/>
          <w:sz w:val="32"/>
          <w:szCs w:val="32"/>
        </w:rPr>
        <w:t xml:space="preserve"> of Laban to Musical Line</w:t>
      </w:r>
    </w:p>
    <w:p w14:paraId="1DEB5331" w14:textId="3A8C9115" w:rsidR="00CF371E" w:rsidRPr="00CF371E" w:rsidRDefault="00CF371E" w:rsidP="0046216B">
      <w:pPr>
        <w:jc w:val="center"/>
        <w:rPr>
          <w:rFonts w:ascii="Times New Roman" w:hAnsi="Times New Roman" w:cs="Times New Roman"/>
          <w:i/>
          <w:sz w:val="28"/>
          <w:szCs w:val="28"/>
        </w:rPr>
      </w:pPr>
      <w:r w:rsidRPr="00CF371E">
        <w:rPr>
          <w:rFonts w:ascii="Times New Roman" w:hAnsi="Times New Roman" w:cs="Times New Roman"/>
          <w:i/>
          <w:sz w:val="28"/>
          <w:szCs w:val="28"/>
        </w:rPr>
        <w:t>James Jordan</w:t>
      </w:r>
    </w:p>
    <w:p w14:paraId="343F7554" w14:textId="6CE41F76" w:rsidR="0079347D" w:rsidRPr="00CF371E" w:rsidRDefault="0079347D" w:rsidP="0079347D">
      <w:pPr>
        <w:rPr>
          <w:rFonts w:ascii="Times New Roman" w:hAnsi="Times New Roman" w:cs="Times New Roman"/>
        </w:rPr>
      </w:pPr>
    </w:p>
    <w:p w14:paraId="7C7D18A1" w14:textId="77777777" w:rsidR="00CF371E" w:rsidRDefault="00CF371E" w:rsidP="0079347D">
      <w:pPr>
        <w:rPr>
          <w:rFonts w:ascii="Times New Roman" w:hAnsi="Times New Roman" w:cs="Times New Roman"/>
        </w:rPr>
      </w:pPr>
    </w:p>
    <w:p w14:paraId="7B343164" w14:textId="77777777" w:rsidR="00CF371E" w:rsidRDefault="00CF371E" w:rsidP="0079347D">
      <w:pPr>
        <w:rPr>
          <w:rFonts w:ascii="Times New Roman" w:hAnsi="Times New Roman" w:cs="Times New Roman"/>
        </w:rPr>
      </w:pPr>
    </w:p>
    <w:p w14:paraId="0697EC87" w14:textId="1255FC32" w:rsidR="00981211" w:rsidRDefault="002F6131" w:rsidP="00CF371E">
      <w:pPr>
        <w:pStyle w:val="ListParagraph"/>
        <w:numPr>
          <w:ilvl w:val="0"/>
          <w:numId w:val="1"/>
        </w:numPr>
        <w:rPr>
          <w:rFonts w:ascii="Times New Roman" w:hAnsi="Times New Roman" w:cs="Times New Roman"/>
        </w:rPr>
      </w:pPr>
      <w:r>
        <w:rPr>
          <w:rFonts w:ascii="Times New Roman" w:hAnsi="Times New Roman" w:cs="Times New Roman"/>
        </w:rPr>
        <w:t>Laban believe</w:t>
      </w:r>
      <w:r w:rsidR="00F65FCD">
        <w:rPr>
          <w:rFonts w:ascii="Times New Roman" w:hAnsi="Times New Roman" w:cs="Times New Roman"/>
        </w:rPr>
        <w:t>d</w:t>
      </w:r>
      <w:r>
        <w:rPr>
          <w:rFonts w:ascii="Times New Roman" w:hAnsi="Times New Roman" w:cs="Times New Roman"/>
        </w:rPr>
        <w:t xml:space="preserve"> “…the act of moving was a link between the physical and mental experiences of life.” Do you agree with this? Draw on citations from the reading to explain what Laban might mean by this and why you agree or disagree.</w:t>
      </w:r>
    </w:p>
    <w:p w14:paraId="1FA127F1" w14:textId="1A86137E" w:rsidR="00CF371E" w:rsidRDefault="00CF371E" w:rsidP="00A61967">
      <w:pPr>
        <w:ind w:left="360"/>
        <w:rPr>
          <w:rFonts w:ascii="Times New Roman" w:hAnsi="Times New Roman" w:cs="Times New Roman"/>
        </w:rPr>
      </w:pPr>
    </w:p>
    <w:p w14:paraId="76491232" w14:textId="6573895D" w:rsidR="0014796A" w:rsidRDefault="009F5F13" w:rsidP="008D255E">
      <w:pPr>
        <w:ind w:left="360"/>
        <w:rPr>
          <w:rFonts w:ascii="Times New Roman" w:hAnsi="Times New Roman" w:cs="Times New Roman"/>
        </w:rPr>
      </w:pPr>
      <w:r>
        <w:rPr>
          <w:rFonts w:ascii="Times New Roman" w:hAnsi="Times New Roman" w:cs="Times New Roman"/>
        </w:rPr>
        <w:t>Drawing from my participation in choirs, I do agree that there is a link between movement and sound. Laban believed that children’s play is based on movement. On page 178</w:t>
      </w:r>
      <w:r w:rsidR="008D255E">
        <w:rPr>
          <w:rFonts w:ascii="Times New Roman" w:hAnsi="Times New Roman" w:cs="Times New Roman"/>
        </w:rPr>
        <w:t xml:space="preserve"> Jordan states,</w:t>
      </w:r>
      <w:r>
        <w:rPr>
          <w:rFonts w:ascii="Times New Roman" w:hAnsi="Times New Roman" w:cs="Times New Roman"/>
        </w:rPr>
        <w:t xml:space="preserve"> “As children each of us experienced the entire world of movement. In our play we ran, we jumped, we swung. We leaped and rolled and tumbled, skipped and hopped. </w:t>
      </w:r>
      <w:r w:rsidR="008D255E">
        <w:rPr>
          <w:rFonts w:ascii="Times New Roman" w:hAnsi="Times New Roman" w:cs="Times New Roman"/>
        </w:rPr>
        <w:t>Jordon also points out</w:t>
      </w:r>
      <w:r>
        <w:rPr>
          <w:rFonts w:ascii="Times New Roman" w:hAnsi="Times New Roman" w:cs="Times New Roman"/>
        </w:rPr>
        <w:t xml:space="preserve"> “As singers, our movements relay our innermost rhythm, musical line, and textural colors. Laban believed that because children experienced the world through movement that movement was natural or innate. People</w:t>
      </w:r>
      <w:r w:rsidR="00F47F7A">
        <w:rPr>
          <w:rFonts w:ascii="Times New Roman" w:hAnsi="Times New Roman" w:cs="Times New Roman"/>
        </w:rPr>
        <w:t xml:space="preserve"> subconsciously </w:t>
      </w:r>
      <w:r>
        <w:rPr>
          <w:rFonts w:ascii="Times New Roman" w:hAnsi="Times New Roman" w:cs="Times New Roman"/>
        </w:rPr>
        <w:t>draw from</w:t>
      </w:r>
      <w:r w:rsidR="00F47F7A">
        <w:rPr>
          <w:rFonts w:ascii="Times New Roman" w:hAnsi="Times New Roman" w:cs="Times New Roman"/>
        </w:rPr>
        <w:t xml:space="preserve"> </w:t>
      </w:r>
      <w:r>
        <w:rPr>
          <w:rFonts w:ascii="Times New Roman" w:hAnsi="Times New Roman" w:cs="Times New Roman"/>
        </w:rPr>
        <w:t xml:space="preserve">movement experiences to read body language, or in </w:t>
      </w:r>
      <w:r w:rsidR="00F47F7A">
        <w:rPr>
          <w:rFonts w:ascii="Times New Roman" w:hAnsi="Times New Roman" w:cs="Times New Roman"/>
        </w:rPr>
        <w:t xml:space="preserve">a singer’s </w:t>
      </w:r>
      <w:r>
        <w:rPr>
          <w:rFonts w:ascii="Times New Roman" w:hAnsi="Times New Roman" w:cs="Times New Roman"/>
        </w:rPr>
        <w:t>case</w:t>
      </w:r>
      <w:r w:rsidR="00F47F7A">
        <w:rPr>
          <w:rFonts w:ascii="Times New Roman" w:hAnsi="Times New Roman" w:cs="Times New Roman"/>
        </w:rPr>
        <w:t xml:space="preserve">, </w:t>
      </w:r>
      <w:r>
        <w:rPr>
          <w:rFonts w:ascii="Times New Roman" w:hAnsi="Times New Roman" w:cs="Times New Roman"/>
        </w:rPr>
        <w:t>mirror a conductor</w:t>
      </w:r>
      <w:r w:rsidR="00F47F7A">
        <w:rPr>
          <w:rFonts w:ascii="Times New Roman" w:hAnsi="Times New Roman" w:cs="Times New Roman"/>
        </w:rPr>
        <w:t>’</w:t>
      </w:r>
      <w:r>
        <w:rPr>
          <w:rFonts w:ascii="Times New Roman" w:hAnsi="Times New Roman" w:cs="Times New Roman"/>
        </w:rPr>
        <w:t>s movement</w:t>
      </w:r>
      <w:r w:rsidR="00F47F7A">
        <w:rPr>
          <w:rFonts w:ascii="Times New Roman" w:hAnsi="Times New Roman" w:cs="Times New Roman"/>
        </w:rPr>
        <w:t xml:space="preserve"> to create articulation, expressiveness, and phrasing</w:t>
      </w:r>
      <w:r>
        <w:rPr>
          <w:rFonts w:ascii="Times New Roman" w:hAnsi="Times New Roman" w:cs="Times New Roman"/>
        </w:rPr>
        <w:t xml:space="preserve">. In my own experience as a preschool teacher and especially as an infant/toddler teacher I watch children learn large and fine motor skills. </w:t>
      </w:r>
      <w:r w:rsidR="00F47F7A">
        <w:rPr>
          <w:rFonts w:ascii="Times New Roman" w:hAnsi="Times New Roman" w:cs="Times New Roman"/>
        </w:rPr>
        <w:t>Infants and toddlers</w:t>
      </w:r>
      <w:r>
        <w:rPr>
          <w:rFonts w:ascii="Times New Roman" w:hAnsi="Times New Roman" w:cs="Times New Roman"/>
        </w:rPr>
        <w:t xml:space="preserve"> learn to grab</w:t>
      </w:r>
      <w:r w:rsidR="00F47F7A">
        <w:rPr>
          <w:rFonts w:ascii="Times New Roman" w:hAnsi="Times New Roman" w:cs="Times New Roman"/>
        </w:rPr>
        <w:t xml:space="preserve">, pick up toys, move markers, cut with scissors, stand up, walk, run, jump, and climb within two years. Preschool teachers focus their lessons on movement and social skills. Therefore, I do agree that movement is innate and that people to subconsciously draw from movement experiences to understand, read body language, and sing.   </w:t>
      </w:r>
    </w:p>
    <w:p w14:paraId="1182F823" w14:textId="687606F7" w:rsidR="00CF371E" w:rsidRDefault="00CF371E" w:rsidP="00CF371E">
      <w:pPr>
        <w:rPr>
          <w:rFonts w:ascii="Times New Roman" w:hAnsi="Times New Roman" w:cs="Times New Roman"/>
        </w:rPr>
      </w:pPr>
    </w:p>
    <w:p w14:paraId="12F63109" w14:textId="6876427A" w:rsidR="00CF371E" w:rsidRPr="0014796A" w:rsidRDefault="002F6131" w:rsidP="00CF371E">
      <w:pPr>
        <w:pStyle w:val="ListParagraph"/>
        <w:numPr>
          <w:ilvl w:val="0"/>
          <w:numId w:val="1"/>
        </w:numPr>
        <w:rPr>
          <w:rFonts w:ascii="Times New Roman" w:hAnsi="Times New Roman" w:cs="Times New Roman"/>
        </w:rPr>
      </w:pPr>
      <w:r>
        <w:rPr>
          <w:rFonts w:ascii="Times New Roman" w:hAnsi="Times New Roman" w:cs="Times New Roman"/>
        </w:rPr>
        <w:t xml:space="preserve">What are the four Laban elements? Describe each one. Be sure to reference their “extremes.” </w:t>
      </w:r>
    </w:p>
    <w:p w14:paraId="3D553FC8" w14:textId="3E4A504F" w:rsidR="00981211" w:rsidRDefault="00981211" w:rsidP="0079347D">
      <w:pPr>
        <w:rPr>
          <w:rFonts w:ascii="Times New Roman" w:hAnsi="Times New Roman" w:cs="Times New Roman"/>
        </w:rPr>
      </w:pPr>
    </w:p>
    <w:p w14:paraId="4C346A13" w14:textId="3EDAA833" w:rsidR="0014796A" w:rsidRDefault="00F47F7A" w:rsidP="008D255E">
      <w:pPr>
        <w:ind w:firstLine="360"/>
        <w:rPr>
          <w:rFonts w:ascii="Times New Roman" w:hAnsi="Times New Roman" w:cs="Times New Roman"/>
        </w:rPr>
      </w:pPr>
      <w:r>
        <w:rPr>
          <w:rFonts w:ascii="Times New Roman" w:hAnsi="Times New Roman" w:cs="Times New Roman"/>
        </w:rPr>
        <w:t xml:space="preserve">The four Laban “effort” elements include flow, weight, time, and space. </w:t>
      </w:r>
      <w:r w:rsidR="007251C2">
        <w:rPr>
          <w:rFonts w:ascii="Times New Roman" w:hAnsi="Times New Roman" w:cs="Times New Roman"/>
        </w:rPr>
        <w:t>The first element, flow, is described as tension that underlies all other elements. In free flow, a person would move without tension or weightless. In bound flow, a person’s movements would</w:t>
      </w:r>
      <w:r>
        <w:rPr>
          <w:rFonts w:ascii="Times New Roman" w:hAnsi="Times New Roman" w:cs="Times New Roman"/>
        </w:rPr>
        <w:t xml:space="preserve"> </w:t>
      </w:r>
      <w:r w:rsidR="007251C2">
        <w:rPr>
          <w:rFonts w:ascii="Times New Roman" w:hAnsi="Times New Roman" w:cs="Times New Roman"/>
        </w:rPr>
        <w:t xml:space="preserve">be tense, and in the extreme of bound flow a person would be rigid and unable to move. Weight includes two categories, light and heavy movement. </w:t>
      </w:r>
      <w:r w:rsidR="008D255E">
        <w:rPr>
          <w:rFonts w:ascii="Times New Roman" w:hAnsi="Times New Roman" w:cs="Times New Roman"/>
        </w:rPr>
        <w:t>Jordan describes</w:t>
      </w:r>
      <w:r w:rsidR="007251C2">
        <w:rPr>
          <w:rFonts w:ascii="Times New Roman" w:hAnsi="Times New Roman" w:cs="Times New Roman"/>
        </w:rPr>
        <w:t xml:space="preserve"> light movement as delicate and heavy movement as forceful. In music weight relates to rhythm. Time relates to tempo and includes sustained time. In music sustained time might be a slow tempo such as adagio, a fermata (lingering as the authors suggest), or </w:t>
      </w:r>
      <w:r w:rsidR="000C69FB">
        <w:rPr>
          <w:rFonts w:ascii="Times New Roman" w:hAnsi="Times New Roman" w:cs="Times New Roman"/>
        </w:rPr>
        <w:t xml:space="preserve">slowing down/ritardando. </w:t>
      </w:r>
      <w:r w:rsidR="008D255E">
        <w:rPr>
          <w:rFonts w:ascii="Times New Roman" w:hAnsi="Times New Roman" w:cs="Times New Roman"/>
        </w:rPr>
        <w:t>Jordan describes</w:t>
      </w:r>
      <w:r w:rsidR="000C69FB">
        <w:rPr>
          <w:rFonts w:ascii="Times New Roman" w:hAnsi="Times New Roman" w:cs="Times New Roman"/>
        </w:rPr>
        <w:t xml:space="preserve"> quick time as a sense of urgency. Finally, the element of space is described as “the manner in which energy is focused in a movement.” Space includes indirect movement which involves less focus on the movement itself. </w:t>
      </w:r>
      <w:r w:rsidR="008D255E">
        <w:rPr>
          <w:rFonts w:ascii="Times New Roman" w:hAnsi="Times New Roman" w:cs="Times New Roman"/>
        </w:rPr>
        <w:t>Jordan states that</w:t>
      </w:r>
      <w:r w:rsidR="000C69FB">
        <w:rPr>
          <w:rFonts w:ascii="Times New Roman" w:hAnsi="Times New Roman" w:cs="Times New Roman"/>
        </w:rPr>
        <w:t xml:space="preserve"> indirect movement</w:t>
      </w:r>
      <w:r w:rsidR="008D255E">
        <w:rPr>
          <w:rFonts w:ascii="Times New Roman" w:hAnsi="Times New Roman" w:cs="Times New Roman"/>
        </w:rPr>
        <w:t xml:space="preserve"> is</w:t>
      </w:r>
      <w:r w:rsidR="000C69FB">
        <w:rPr>
          <w:rFonts w:ascii="Times New Roman" w:hAnsi="Times New Roman" w:cs="Times New Roman"/>
        </w:rPr>
        <w:t xml:space="preserve"> </w:t>
      </w:r>
      <w:proofErr w:type="gramStart"/>
      <w:r w:rsidR="000C69FB">
        <w:rPr>
          <w:rFonts w:ascii="Times New Roman" w:hAnsi="Times New Roman" w:cs="Times New Roman"/>
        </w:rPr>
        <w:t>“ a</w:t>
      </w:r>
      <w:proofErr w:type="gramEnd"/>
      <w:r w:rsidR="000C69FB">
        <w:rPr>
          <w:rFonts w:ascii="Times New Roman" w:hAnsi="Times New Roman" w:cs="Times New Roman"/>
        </w:rPr>
        <w:t xml:space="preserve"> flexible but all-encompassing attention to the environment.” Direct movement is more focused and “channeled.” </w:t>
      </w:r>
      <w:r w:rsidR="008D255E">
        <w:rPr>
          <w:rFonts w:ascii="Times New Roman" w:hAnsi="Times New Roman" w:cs="Times New Roman"/>
        </w:rPr>
        <w:t xml:space="preserve">Jordan believes that direct movement is focused on </w:t>
      </w:r>
      <w:proofErr w:type="spellStart"/>
      <w:r w:rsidR="008D255E">
        <w:rPr>
          <w:rFonts w:ascii="Times New Roman" w:hAnsi="Times New Roman" w:cs="Times New Roman"/>
        </w:rPr>
        <w:t>a</w:t>
      </w:r>
      <w:proofErr w:type="spellEnd"/>
      <w:r w:rsidR="008D255E">
        <w:rPr>
          <w:rFonts w:ascii="Times New Roman" w:hAnsi="Times New Roman" w:cs="Times New Roman"/>
        </w:rPr>
        <w:t xml:space="preserve"> central point versus indirect movement which is dispersed throughout the body. </w:t>
      </w:r>
      <w:r w:rsidR="000C69FB">
        <w:rPr>
          <w:rFonts w:ascii="Times New Roman" w:hAnsi="Times New Roman" w:cs="Times New Roman"/>
        </w:rPr>
        <w:t xml:space="preserve"> </w:t>
      </w:r>
    </w:p>
    <w:p w14:paraId="64E913E4" w14:textId="77777777" w:rsidR="0014796A" w:rsidRDefault="0014796A" w:rsidP="0079347D">
      <w:pPr>
        <w:rPr>
          <w:rFonts w:ascii="Times New Roman" w:hAnsi="Times New Roman" w:cs="Times New Roman"/>
        </w:rPr>
      </w:pPr>
    </w:p>
    <w:p w14:paraId="790B8E7E" w14:textId="77777777" w:rsidR="0014796A" w:rsidRPr="0014796A" w:rsidRDefault="0014796A" w:rsidP="0079347D">
      <w:pPr>
        <w:rPr>
          <w:rFonts w:ascii="Times New Roman" w:hAnsi="Times New Roman" w:cs="Times New Roman"/>
        </w:rPr>
      </w:pPr>
    </w:p>
    <w:p w14:paraId="21E26E9A" w14:textId="250D34C5" w:rsidR="0079347D" w:rsidRDefault="002F6131" w:rsidP="0079347D">
      <w:pPr>
        <w:pStyle w:val="ListParagraph"/>
        <w:numPr>
          <w:ilvl w:val="0"/>
          <w:numId w:val="1"/>
        </w:numPr>
        <w:rPr>
          <w:rFonts w:ascii="Times New Roman" w:hAnsi="Times New Roman" w:cs="Times New Roman"/>
        </w:rPr>
      </w:pPr>
      <w:r>
        <w:rPr>
          <w:rFonts w:ascii="Times New Roman" w:hAnsi="Times New Roman" w:cs="Times New Roman"/>
        </w:rPr>
        <w:t xml:space="preserve">Choose one effort from four different categories on pages 184–189. </w:t>
      </w:r>
      <w:r w:rsidR="00881E35">
        <w:rPr>
          <w:rFonts w:ascii="Times New Roman" w:hAnsi="Times New Roman" w:cs="Times New Roman"/>
        </w:rPr>
        <w:t xml:space="preserve">List the movement </w:t>
      </w:r>
      <w:r w:rsidR="00F65FCD">
        <w:rPr>
          <w:rFonts w:ascii="Times New Roman" w:hAnsi="Times New Roman" w:cs="Times New Roman"/>
        </w:rPr>
        <w:t xml:space="preserve">and </w:t>
      </w:r>
      <w:r w:rsidR="00881E35">
        <w:rPr>
          <w:rFonts w:ascii="Times New Roman" w:hAnsi="Times New Roman" w:cs="Times New Roman"/>
        </w:rPr>
        <w:t xml:space="preserve">describe how it might be useful for accomplishing a specific musical or vocal development goal. </w:t>
      </w:r>
      <w:r>
        <w:rPr>
          <w:rFonts w:ascii="Times New Roman" w:hAnsi="Times New Roman" w:cs="Times New Roman"/>
        </w:rPr>
        <w:t xml:space="preserve"> </w:t>
      </w:r>
    </w:p>
    <w:p w14:paraId="06AE3074" w14:textId="2B223653" w:rsidR="000C69FB" w:rsidRDefault="000C69FB" w:rsidP="000C69FB">
      <w:pPr>
        <w:rPr>
          <w:rFonts w:ascii="Times New Roman" w:hAnsi="Times New Roman" w:cs="Times New Roman"/>
        </w:rPr>
      </w:pPr>
    </w:p>
    <w:p w14:paraId="5A8AE764" w14:textId="485DC516" w:rsidR="000C69FB" w:rsidRPr="00525FFE" w:rsidRDefault="000C69FB" w:rsidP="008D255E">
      <w:pPr>
        <w:ind w:left="360" w:firstLine="360"/>
        <w:rPr>
          <w:rFonts w:ascii="Times New Roman" w:hAnsi="Times New Roman" w:cs="Times New Roman"/>
        </w:rPr>
      </w:pPr>
      <w:r>
        <w:rPr>
          <w:rFonts w:ascii="Times New Roman" w:hAnsi="Times New Roman" w:cs="Times New Roman"/>
        </w:rPr>
        <w:t xml:space="preserve">Wring includes indirect space, a heavy weight, and a sustained time. Some movements that incorporate the movement of wringing are twisting a washcloth or a sweater (wringing out the water), drying a sponge, or twisting off </w:t>
      </w:r>
      <w:r w:rsidR="00525FFE">
        <w:rPr>
          <w:rFonts w:ascii="Times New Roman" w:hAnsi="Times New Roman" w:cs="Times New Roman"/>
        </w:rPr>
        <w:t xml:space="preserve">the lid of a jar, or squeezing an orange. It is interesting that some of the examples of wring vary in weight. The piece </w:t>
      </w:r>
      <w:r w:rsidR="00525FFE">
        <w:rPr>
          <w:rFonts w:ascii="Times New Roman" w:hAnsi="Times New Roman" w:cs="Times New Roman"/>
          <w:i/>
        </w:rPr>
        <w:t>Homeland</w:t>
      </w:r>
      <w:r w:rsidR="00525FFE">
        <w:rPr>
          <w:rFonts w:ascii="Times New Roman" w:hAnsi="Times New Roman" w:cs="Times New Roman"/>
        </w:rPr>
        <w:t xml:space="preserve"> by </w:t>
      </w:r>
      <w:proofErr w:type="spellStart"/>
      <w:r w:rsidR="00525FFE">
        <w:rPr>
          <w:rFonts w:ascii="Times New Roman" w:hAnsi="Times New Roman" w:cs="Times New Roman"/>
        </w:rPr>
        <w:t>Stroope</w:t>
      </w:r>
      <w:proofErr w:type="spellEnd"/>
      <w:r w:rsidR="00525FFE">
        <w:rPr>
          <w:rFonts w:ascii="Times New Roman" w:hAnsi="Times New Roman" w:cs="Times New Roman"/>
        </w:rPr>
        <w:t xml:space="preserve"> </w:t>
      </w:r>
      <w:r w:rsidR="00F174B7">
        <w:rPr>
          <w:rFonts w:ascii="Times New Roman" w:hAnsi="Times New Roman" w:cs="Times New Roman"/>
        </w:rPr>
        <w:t>is weighty in general, but especially demands weight at the ends of phrases in the 3</w:t>
      </w:r>
      <w:r w:rsidR="00F174B7" w:rsidRPr="00F174B7">
        <w:rPr>
          <w:rFonts w:ascii="Times New Roman" w:hAnsi="Times New Roman" w:cs="Times New Roman"/>
          <w:vertAlign w:val="superscript"/>
        </w:rPr>
        <w:t>rd</w:t>
      </w:r>
      <w:r w:rsidR="00F174B7">
        <w:rPr>
          <w:rFonts w:ascii="Times New Roman" w:hAnsi="Times New Roman" w:cs="Times New Roman"/>
        </w:rPr>
        <w:t xml:space="preserve"> section of the piece when the words “Homeland, homeland, renew your youth, restore your soul,” are sang. Asking students to make wringing motions could be used to accomplish an increase of intensity at the ends of phrases. </w:t>
      </w:r>
      <w:bookmarkStart w:id="0" w:name="_GoBack"/>
      <w:bookmarkEnd w:id="0"/>
    </w:p>
    <w:sectPr w:rsidR="000C69FB" w:rsidRPr="00525FFE" w:rsidSect="004621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4D4851"/>
    <w:multiLevelType w:val="hybridMultilevel"/>
    <w:tmpl w:val="FDA8D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16B"/>
    <w:rsid w:val="000C69FB"/>
    <w:rsid w:val="0014796A"/>
    <w:rsid w:val="002F6131"/>
    <w:rsid w:val="0046216B"/>
    <w:rsid w:val="004D7BE1"/>
    <w:rsid w:val="00510A51"/>
    <w:rsid w:val="00525FFE"/>
    <w:rsid w:val="007251C2"/>
    <w:rsid w:val="0079347D"/>
    <w:rsid w:val="00881E35"/>
    <w:rsid w:val="008D255E"/>
    <w:rsid w:val="00981211"/>
    <w:rsid w:val="009F5F13"/>
    <w:rsid w:val="00A61967"/>
    <w:rsid w:val="00B52075"/>
    <w:rsid w:val="00CE4295"/>
    <w:rsid w:val="00CF371E"/>
    <w:rsid w:val="00E47D4E"/>
    <w:rsid w:val="00E653FE"/>
    <w:rsid w:val="00F174B7"/>
    <w:rsid w:val="00F47F7A"/>
    <w:rsid w:val="00F65FCD"/>
    <w:rsid w:val="00FC4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4FBCF"/>
  <w15:chartTrackingRefBased/>
  <w15:docId w15:val="{AF84C3B2-279D-C844-93AD-11C59D9D2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34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Pendergast,Seth</dc:creator>
  <cp:keywords/>
  <dc:description/>
  <cp:lastModifiedBy>Naomi Wright</cp:lastModifiedBy>
  <cp:revision>2</cp:revision>
  <dcterms:created xsi:type="dcterms:W3CDTF">2019-03-02T21:43:00Z</dcterms:created>
  <dcterms:modified xsi:type="dcterms:W3CDTF">2019-03-02T21:43:00Z</dcterms:modified>
</cp:coreProperties>
</file>